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44C" w:rsidRDefault="002F144C" w:rsidP="00BE4B22">
      <w:pPr>
        <w:jc w:val="center"/>
        <w:rPr>
          <w:b/>
          <w:i/>
          <w:sz w:val="44"/>
          <w:szCs w:val="44"/>
          <w:u w:val="single"/>
        </w:rPr>
      </w:pPr>
    </w:p>
    <w:p w:rsidR="00A70476" w:rsidRDefault="00BE4B22" w:rsidP="00BE4B22">
      <w:pPr>
        <w:jc w:val="center"/>
        <w:rPr>
          <w:b/>
          <w:i/>
          <w:sz w:val="44"/>
          <w:szCs w:val="44"/>
          <w:u w:val="single"/>
        </w:rPr>
      </w:pPr>
      <w:r w:rsidRPr="00BE4B22">
        <w:rPr>
          <w:b/>
          <w:i/>
          <w:sz w:val="44"/>
          <w:szCs w:val="44"/>
          <w:u w:val="single"/>
        </w:rPr>
        <w:t>Memorial Descritivo</w:t>
      </w:r>
    </w:p>
    <w:p w:rsidR="001A5695" w:rsidRDefault="001A5695" w:rsidP="00BE4B22">
      <w:pPr>
        <w:jc w:val="center"/>
        <w:rPr>
          <w:b/>
          <w:i/>
          <w:sz w:val="44"/>
          <w:szCs w:val="44"/>
          <w:u w:val="single"/>
        </w:rPr>
      </w:pPr>
    </w:p>
    <w:p w:rsidR="00FF3AEE" w:rsidRDefault="001A5695" w:rsidP="00FF3AEE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OBRA:</w:t>
      </w:r>
      <w:r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>
        <w:rPr>
          <w:rFonts w:ascii="Arial" w:hAnsi="Arial" w:cs="Arial"/>
          <w:color w:val="000000"/>
          <w:sz w:val="24"/>
          <w:szCs w:val="24"/>
        </w:rPr>
        <w:t>Reforma de residência de munícipe.</w:t>
      </w:r>
      <w:r>
        <w:rPr>
          <w:rFonts w:ascii="Arial" w:hAnsi="Arial" w:cs="Arial"/>
          <w:color w:val="000000"/>
          <w:sz w:val="24"/>
          <w:szCs w:val="24"/>
        </w:rPr>
        <w:br/>
      </w:r>
      <w:r w:rsidR="005D2E01">
        <w:rPr>
          <w:rFonts w:ascii="Arial" w:hAnsi="Arial" w:cs="Arial"/>
          <w:b/>
          <w:color w:val="000000"/>
          <w:sz w:val="24"/>
          <w:szCs w:val="24"/>
        </w:rPr>
        <w:t>PROPRIETÁRIO:   SÉRGIO FERREIRA</w:t>
      </w:r>
    </w:p>
    <w:p w:rsidR="001A5695" w:rsidRDefault="00FF3AEE" w:rsidP="00FF3AEE">
      <w:pPr>
        <w:spacing w:after="0"/>
        <w:rPr>
          <w:color w:val="FF3333"/>
        </w:rPr>
      </w:pPr>
      <w:r>
        <w:rPr>
          <w:rFonts w:ascii="Arial" w:hAnsi="Arial" w:cs="Arial"/>
          <w:b/>
          <w:color w:val="000000"/>
          <w:sz w:val="24"/>
          <w:szCs w:val="24"/>
        </w:rPr>
        <w:t>LOCAL:</w:t>
      </w:r>
      <w:r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>
        <w:rPr>
          <w:rFonts w:ascii="Arial" w:hAnsi="Arial" w:cs="Arial"/>
          <w:color w:val="000000"/>
          <w:sz w:val="24"/>
          <w:szCs w:val="24"/>
        </w:rPr>
        <w:t>Rua</w:t>
      </w:r>
      <w:r w:rsidR="005D2E01">
        <w:rPr>
          <w:rFonts w:ascii="Arial" w:hAnsi="Arial" w:cs="Arial"/>
          <w:color w:val="000000"/>
          <w:sz w:val="24"/>
          <w:szCs w:val="24"/>
        </w:rPr>
        <w:t xml:space="preserve"> Santiago Troncoso, 833</w:t>
      </w:r>
      <w:r>
        <w:rPr>
          <w:rFonts w:ascii="Arial" w:hAnsi="Arial" w:cs="Arial"/>
          <w:color w:val="000000"/>
          <w:sz w:val="24"/>
          <w:szCs w:val="24"/>
        </w:rPr>
        <w:t xml:space="preserve"> – </w:t>
      </w:r>
      <w:r w:rsidR="005D2E01">
        <w:rPr>
          <w:rFonts w:ascii="Arial" w:hAnsi="Arial" w:cs="Arial"/>
          <w:color w:val="000000"/>
          <w:sz w:val="24"/>
          <w:szCs w:val="24"/>
        </w:rPr>
        <w:t>Pq. Das Nações</w:t>
      </w:r>
      <w:r>
        <w:rPr>
          <w:rFonts w:ascii="Arial" w:hAnsi="Arial" w:cs="Arial"/>
          <w:color w:val="000000"/>
          <w:sz w:val="24"/>
          <w:szCs w:val="24"/>
        </w:rPr>
        <w:t>.</w:t>
      </w:r>
      <w:r w:rsidR="001A5695">
        <w:rPr>
          <w:rFonts w:ascii="Arial" w:hAnsi="Arial" w:cs="Arial"/>
          <w:color w:val="000000"/>
          <w:sz w:val="24"/>
          <w:szCs w:val="24"/>
        </w:rPr>
        <w:br/>
      </w:r>
      <w:r w:rsidR="001A5695">
        <w:rPr>
          <w:rFonts w:ascii="Arial" w:hAnsi="Arial" w:cs="Arial"/>
          <w:b/>
          <w:color w:val="000000"/>
          <w:sz w:val="24"/>
          <w:szCs w:val="24"/>
        </w:rPr>
        <w:t>CIDADE:</w:t>
      </w:r>
      <w:r w:rsidR="001A5695"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 w:rsidR="001A5695">
        <w:rPr>
          <w:rFonts w:ascii="Arial" w:hAnsi="Arial" w:cs="Arial"/>
          <w:color w:val="000000"/>
          <w:sz w:val="24"/>
          <w:szCs w:val="24"/>
        </w:rPr>
        <w:t>BIRIGUI – SP.</w:t>
      </w:r>
    </w:p>
    <w:p w:rsidR="006D36FA" w:rsidRDefault="006D36FA" w:rsidP="00BE4B22">
      <w:pPr>
        <w:spacing w:after="0"/>
        <w:rPr>
          <w:rFonts w:ascii="Arial" w:hAnsi="Arial" w:cs="Arial"/>
        </w:rPr>
      </w:pPr>
    </w:p>
    <w:p w:rsidR="006D36FA" w:rsidRDefault="006D36FA" w:rsidP="00BE4B22">
      <w:pPr>
        <w:spacing w:after="0"/>
        <w:rPr>
          <w:rFonts w:ascii="Arial" w:hAnsi="Arial" w:cs="Arial"/>
        </w:rPr>
      </w:pPr>
    </w:p>
    <w:p w:rsidR="00147B8C" w:rsidRDefault="00147B8C" w:rsidP="00BE4B22">
      <w:pPr>
        <w:spacing w:after="0"/>
        <w:rPr>
          <w:rFonts w:ascii="Arial" w:hAnsi="Arial" w:cs="Arial"/>
        </w:rPr>
      </w:pPr>
    </w:p>
    <w:p w:rsidR="00BE4B22" w:rsidRDefault="00BE4B22" w:rsidP="00BE4B22">
      <w:pPr>
        <w:spacing w:after="0"/>
        <w:rPr>
          <w:rFonts w:ascii="Arial" w:hAnsi="Arial" w:cs="Arial"/>
        </w:rPr>
      </w:pPr>
    </w:p>
    <w:p w:rsidR="0027401B" w:rsidRPr="005948B1" w:rsidRDefault="00BE4B22" w:rsidP="005948B1">
      <w:pPr>
        <w:pStyle w:val="PargrafodaLista"/>
        <w:numPr>
          <w:ilvl w:val="0"/>
          <w:numId w:val="5"/>
        </w:numPr>
        <w:spacing w:after="0"/>
        <w:rPr>
          <w:rFonts w:ascii="Arial" w:hAnsi="Arial" w:cs="Arial"/>
          <w:b/>
          <w:i/>
        </w:rPr>
      </w:pPr>
      <w:r w:rsidRPr="005948B1">
        <w:rPr>
          <w:rFonts w:ascii="Arial" w:hAnsi="Arial" w:cs="Arial"/>
          <w:b/>
          <w:i/>
        </w:rPr>
        <w:t>DEMOLIÇÕES E RETIRADAS</w:t>
      </w:r>
    </w:p>
    <w:p w:rsidR="00EA748C" w:rsidRPr="00B07042" w:rsidRDefault="00EA748C" w:rsidP="00EA748C">
      <w:pPr>
        <w:pStyle w:val="PargrafodaLista"/>
        <w:spacing w:after="0"/>
        <w:rPr>
          <w:rFonts w:ascii="Arial" w:hAnsi="Arial" w:cs="Arial"/>
          <w:b/>
          <w:i/>
        </w:rPr>
      </w:pPr>
    </w:p>
    <w:p w:rsidR="00BE4B22" w:rsidRDefault="00BE4B22" w:rsidP="00AE244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Será executada </w:t>
      </w:r>
      <w:r w:rsidR="007772C0">
        <w:rPr>
          <w:rFonts w:ascii="Arial" w:hAnsi="Arial" w:cs="Arial"/>
        </w:rPr>
        <w:t xml:space="preserve">a retirada do </w:t>
      </w:r>
      <w:r w:rsidR="001A5695">
        <w:rPr>
          <w:rFonts w:ascii="Arial" w:hAnsi="Arial" w:cs="Arial"/>
        </w:rPr>
        <w:t xml:space="preserve">piso, </w:t>
      </w:r>
      <w:r w:rsidR="007772C0">
        <w:rPr>
          <w:rFonts w:ascii="Arial" w:hAnsi="Arial" w:cs="Arial"/>
        </w:rPr>
        <w:t>contra piso</w:t>
      </w:r>
      <w:r w:rsidR="00CF230C">
        <w:rPr>
          <w:rFonts w:ascii="Arial" w:hAnsi="Arial" w:cs="Arial"/>
        </w:rPr>
        <w:t xml:space="preserve"> e</w:t>
      </w:r>
      <w:r w:rsidR="003906F2">
        <w:rPr>
          <w:rFonts w:ascii="Arial" w:hAnsi="Arial" w:cs="Arial"/>
        </w:rPr>
        <w:t xml:space="preserve"> rodapé</w:t>
      </w:r>
      <w:r w:rsidR="007D404C">
        <w:rPr>
          <w:rFonts w:ascii="Arial" w:hAnsi="Arial" w:cs="Arial"/>
        </w:rPr>
        <w:t xml:space="preserve"> da sala, </w:t>
      </w:r>
      <w:r w:rsidR="001A5695">
        <w:rPr>
          <w:rFonts w:ascii="Arial" w:hAnsi="Arial" w:cs="Arial"/>
        </w:rPr>
        <w:t>garagem</w:t>
      </w:r>
      <w:r w:rsidR="007D404C">
        <w:rPr>
          <w:rFonts w:ascii="Arial" w:hAnsi="Arial" w:cs="Arial"/>
        </w:rPr>
        <w:t xml:space="preserve"> cozinha e área externa</w:t>
      </w:r>
      <w:r>
        <w:rPr>
          <w:rFonts w:ascii="Arial" w:hAnsi="Arial" w:cs="Arial"/>
        </w:rPr>
        <w:t>;</w:t>
      </w:r>
    </w:p>
    <w:p w:rsidR="001A5695" w:rsidRDefault="001A5695" w:rsidP="00AE244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Será executada a demolição da calçada externa.</w:t>
      </w:r>
    </w:p>
    <w:p w:rsidR="005948B1" w:rsidRDefault="005948B1" w:rsidP="00AE2446">
      <w:pPr>
        <w:spacing w:after="0"/>
        <w:jc w:val="both"/>
        <w:rPr>
          <w:rFonts w:ascii="Arial" w:hAnsi="Arial" w:cs="Arial"/>
        </w:rPr>
      </w:pPr>
    </w:p>
    <w:p w:rsidR="005948B1" w:rsidRDefault="005948B1" w:rsidP="00AE2446">
      <w:pPr>
        <w:spacing w:after="0"/>
        <w:jc w:val="both"/>
        <w:rPr>
          <w:rFonts w:ascii="Arial" w:hAnsi="Arial" w:cs="Arial"/>
        </w:rPr>
      </w:pPr>
    </w:p>
    <w:p w:rsidR="005948B1" w:rsidRPr="005948B1" w:rsidRDefault="005948B1" w:rsidP="005948B1">
      <w:pPr>
        <w:pStyle w:val="PargrafodaLista"/>
        <w:numPr>
          <w:ilvl w:val="0"/>
          <w:numId w:val="5"/>
        </w:numPr>
        <w:spacing w:after="0"/>
        <w:rPr>
          <w:rFonts w:ascii="Arial" w:hAnsi="Arial" w:cs="Arial"/>
          <w:b/>
          <w:i/>
        </w:rPr>
      </w:pPr>
      <w:r w:rsidRPr="005948B1">
        <w:rPr>
          <w:rFonts w:ascii="Arial" w:hAnsi="Arial" w:cs="Arial"/>
          <w:b/>
          <w:i/>
        </w:rPr>
        <w:t>FUNDAÇÃO</w:t>
      </w:r>
    </w:p>
    <w:p w:rsidR="005948B1" w:rsidRPr="00FF1884" w:rsidRDefault="005948B1" w:rsidP="005948B1">
      <w:pPr>
        <w:pStyle w:val="PargrafodaLista"/>
        <w:spacing w:after="0"/>
        <w:rPr>
          <w:rFonts w:ascii="Arial" w:hAnsi="Arial" w:cs="Arial"/>
          <w:b/>
          <w:i/>
        </w:rPr>
      </w:pPr>
    </w:p>
    <w:p w:rsidR="005948B1" w:rsidRDefault="005948B1" w:rsidP="005948B1">
      <w:pPr>
        <w:spacing w:after="0"/>
        <w:ind w:left="-567" w:firstLine="567"/>
        <w:jc w:val="both"/>
        <w:rPr>
          <w:rFonts w:ascii="Arial" w:hAnsi="Arial" w:cs="Arial"/>
        </w:rPr>
      </w:pPr>
      <w:r w:rsidRPr="00FF1884">
        <w:rPr>
          <w:rFonts w:ascii="Arial" w:hAnsi="Arial" w:cs="Arial"/>
        </w:rPr>
        <w:t xml:space="preserve">Serão executadas </w:t>
      </w:r>
      <w:r>
        <w:rPr>
          <w:rFonts w:ascii="Arial" w:hAnsi="Arial" w:cs="Arial"/>
        </w:rPr>
        <w:t>três</w:t>
      </w:r>
      <w:r w:rsidRPr="00FF1884">
        <w:rPr>
          <w:rFonts w:ascii="Arial" w:hAnsi="Arial" w:cs="Arial"/>
        </w:rPr>
        <w:t xml:space="preserve"> estacas de reação </w:t>
      </w:r>
      <w:proofErr w:type="spellStart"/>
      <w:r w:rsidRPr="00FF1884">
        <w:rPr>
          <w:rFonts w:ascii="Arial" w:hAnsi="Arial" w:cs="Arial"/>
        </w:rPr>
        <w:t>mega</w:t>
      </w:r>
      <w:proofErr w:type="spellEnd"/>
      <w:r w:rsidRPr="00FF1884">
        <w:rPr>
          <w:rFonts w:ascii="Arial" w:hAnsi="Arial" w:cs="Arial"/>
        </w:rPr>
        <w:t>, para reforço da fundação.</w:t>
      </w:r>
    </w:p>
    <w:p w:rsidR="005948B1" w:rsidRDefault="005948B1" w:rsidP="00AE2446">
      <w:pPr>
        <w:spacing w:after="0"/>
        <w:jc w:val="both"/>
        <w:rPr>
          <w:rFonts w:ascii="Arial" w:hAnsi="Arial" w:cs="Arial"/>
        </w:rPr>
      </w:pPr>
    </w:p>
    <w:p w:rsidR="003906F2" w:rsidRDefault="003906F2" w:rsidP="00BE4B22">
      <w:pPr>
        <w:spacing w:after="0"/>
        <w:rPr>
          <w:rFonts w:ascii="Arial" w:hAnsi="Arial" w:cs="Arial"/>
        </w:rPr>
      </w:pPr>
    </w:p>
    <w:p w:rsidR="003906F2" w:rsidRDefault="003906F2" w:rsidP="005948B1">
      <w:pPr>
        <w:pStyle w:val="PargrafodaLista"/>
        <w:numPr>
          <w:ilvl w:val="0"/>
          <w:numId w:val="5"/>
        </w:numPr>
        <w:spacing w:after="0"/>
        <w:rPr>
          <w:rFonts w:ascii="Arial" w:hAnsi="Arial" w:cs="Arial"/>
          <w:b/>
          <w:i/>
        </w:rPr>
      </w:pPr>
      <w:r w:rsidRPr="003906F2">
        <w:rPr>
          <w:rFonts w:ascii="Arial" w:hAnsi="Arial" w:cs="Arial"/>
          <w:b/>
          <w:i/>
        </w:rPr>
        <w:t>ALVENARIA</w:t>
      </w:r>
    </w:p>
    <w:p w:rsidR="00EA748C" w:rsidRDefault="00EA748C" w:rsidP="00EA748C">
      <w:pPr>
        <w:pStyle w:val="PargrafodaLista"/>
        <w:spacing w:after="0"/>
        <w:rPr>
          <w:rFonts w:ascii="Arial" w:hAnsi="Arial" w:cs="Arial"/>
          <w:b/>
          <w:i/>
        </w:rPr>
      </w:pPr>
    </w:p>
    <w:p w:rsidR="003906F2" w:rsidRDefault="003906F2" w:rsidP="00AE2446">
      <w:pPr>
        <w:spacing w:after="0"/>
        <w:ind w:left="-567" w:firstLine="567"/>
        <w:jc w:val="both"/>
        <w:rPr>
          <w:rFonts w:ascii="Arial" w:hAnsi="Arial" w:cs="Arial"/>
        </w:rPr>
      </w:pPr>
      <w:r w:rsidRPr="003906F2">
        <w:rPr>
          <w:rFonts w:ascii="Arial" w:hAnsi="Arial" w:cs="Arial"/>
        </w:rPr>
        <w:t xml:space="preserve">Deverão ser realizadas costuras das trincas das paredes de alvenaria com armadura em aço CA-50 com diâmetro de 6mm com fechamento em argamassa mista de cimento e areia 1:3. </w:t>
      </w:r>
    </w:p>
    <w:p w:rsidR="00147B8C" w:rsidRDefault="00147B8C" w:rsidP="003906F2">
      <w:pPr>
        <w:spacing w:after="0"/>
        <w:ind w:left="-207" w:firstLine="567"/>
        <w:rPr>
          <w:rFonts w:ascii="Arial" w:hAnsi="Arial" w:cs="Arial"/>
        </w:rPr>
      </w:pPr>
    </w:p>
    <w:p w:rsidR="001A5695" w:rsidRDefault="004C27F0" w:rsidP="005948B1">
      <w:pPr>
        <w:pStyle w:val="PargrafodaLista"/>
        <w:numPr>
          <w:ilvl w:val="0"/>
          <w:numId w:val="5"/>
        </w:numPr>
        <w:spacing w:after="0"/>
        <w:rPr>
          <w:rFonts w:ascii="Arial" w:hAnsi="Arial" w:cs="Arial"/>
        </w:rPr>
      </w:pPr>
      <w:r w:rsidRPr="001A5695">
        <w:rPr>
          <w:rFonts w:ascii="Arial" w:hAnsi="Arial" w:cs="Arial"/>
          <w:b/>
          <w:i/>
        </w:rPr>
        <w:t>REVESTIMENTOS</w:t>
      </w:r>
      <w:r w:rsidR="006D36FA" w:rsidRPr="001A5695">
        <w:rPr>
          <w:rFonts w:ascii="Arial" w:hAnsi="Arial" w:cs="Arial"/>
          <w:b/>
          <w:i/>
        </w:rPr>
        <w:t xml:space="preserve"> </w:t>
      </w:r>
    </w:p>
    <w:p w:rsidR="001A5695" w:rsidRDefault="001A5695" w:rsidP="001A5695">
      <w:pPr>
        <w:pStyle w:val="PargrafodaLista"/>
        <w:spacing w:after="0"/>
        <w:ind w:left="0"/>
        <w:jc w:val="both"/>
        <w:rPr>
          <w:rFonts w:ascii="Arial" w:hAnsi="Arial" w:cs="Arial"/>
        </w:rPr>
      </w:pPr>
    </w:p>
    <w:p w:rsidR="007772C0" w:rsidRDefault="002B45F4" w:rsidP="00AE2446">
      <w:pPr>
        <w:spacing w:after="0"/>
        <w:ind w:left="-567" w:firstLine="567"/>
        <w:jc w:val="both"/>
        <w:rPr>
          <w:rFonts w:ascii="Arial" w:hAnsi="Arial" w:cs="Arial"/>
        </w:rPr>
      </w:pPr>
      <w:r w:rsidRPr="001A5695">
        <w:rPr>
          <w:rFonts w:ascii="Arial" w:hAnsi="Arial" w:cs="Arial"/>
        </w:rPr>
        <w:t>Será executado chapisco fino nas costuras das trincas, em argamassa mista de cimento e areia, no traço 1:3, onde sobre o mesmo será aplicado o emboço liso desempenado (exp. 20mm) em argamassa mista de cimento, cal hidratada e areia no traço (1:2:8).</w:t>
      </w:r>
    </w:p>
    <w:p w:rsidR="001A5695" w:rsidRDefault="001A5695" w:rsidP="002B45F4">
      <w:pPr>
        <w:spacing w:after="0"/>
        <w:ind w:left="-207" w:firstLine="567"/>
        <w:jc w:val="both"/>
        <w:rPr>
          <w:rFonts w:ascii="Arial" w:hAnsi="Arial" w:cs="Arial"/>
        </w:rPr>
      </w:pPr>
    </w:p>
    <w:p w:rsidR="00713508" w:rsidRDefault="001A5695" w:rsidP="005948B1">
      <w:pPr>
        <w:pStyle w:val="PargrafodaLista"/>
        <w:numPr>
          <w:ilvl w:val="0"/>
          <w:numId w:val="5"/>
        </w:num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PISOS INTERNOS E EXTERNOS</w:t>
      </w:r>
    </w:p>
    <w:p w:rsidR="001A5695" w:rsidRDefault="001A5695" w:rsidP="001A5695">
      <w:pPr>
        <w:spacing w:after="0"/>
        <w:jc w:val="both"/>
        <w:rPr>
          <w:rFonts w:ascii="Arial" w:hAnsi="Arial" w:cs="Arial"/>
          <w:b/>
          <w:i/>
        </w:rPr>
      </w:pPr>
    </w:p>
    <w:p w:rsidR="001A5695" w:rsidRDefault="001A5695" w:rsidP="001A5695">
      <w:pPr>
        <w:spacing w:after="0"/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Deverá ser executado em locais necessários os rodapés e a colocação de pisos de dimensões, classe e preço, dos mesmos que foram retirados anteriormente, onde sob o mesmo, será executado </w:t>
      </w:r>
      <w:r w:rsidR="00936582">
        <w:rPr>
          <w:rFonts w:ascii="Arial" w:hAnsi="Arial" w:cs="Arial"/>
        </w:rPr>
        <w:t>contra piso</w:t>
      </w:r>
      <w:r>
        <w:rPr>
          <w:rFonts w:ascii="Arial" w:hAnsi="Arial" w:cs="Arial"/>
        </w:rPr>
        <w:t xml:space="preserve"> em lastro de concreto magro (e = 5cm) sobre solo regularizado e apiloado, onde sobre o mesmo será feita a argamassa de regularização, em cimento e areia (1:3) e espessura de 2 cm. Também deverá ser executada a caçada externa com concreto moldado in loco, com espessura de 7 cm.</w:t>
      </w:r>
    </w:p>
    <w:p w:rsidR="003F6CD0" w:rsidRDefault="003F6CD0" w:rsidP="0027401B">
      <w:pPr>
        <w:spacing w:after="0"/>
        <w:ind w:left="-567" w:firstLine="567"/>
        <w:rPr>
          <w:rFonts w:ascii="Arial" w:hAnsi="Arial" w:cs="Arial"/>
        </w:rPr>
      </w:pPr>
    </w:p>
    <w:p w:rsidR="00E81F00" w:rsidRDefault="00E81F00" w:rsidP="0027401B">
      <w:pPr>
        <w:spacing w:after="0"/>
        <w:ind w:left="-567" w:firstLine="567"/>
        <w:rPr>
          <w:rFonts w:ascii="Arial" w:hAnsi="Arial" w:cs="Arial"/>
        </w:rPr>
      </w:pPr>
    </w:p>
    <w:p w:rsidR="005948B1" w:rsidRDefault="005948B1" w:rsidP="0027401B">
      <w:pPr>
        <w:spacing w:after="0"/>
        <w:ind w:left="-567" w:firstLine="567"/>
        <w:rPr>
          <w:rFonts w:ascii="Arial" w:hAnsi="Arial" w:cs="Arial"/>
        </w:rPr>
      </w:pPr>
      <w:bookmarkStart w:id="0" w:name="_GoBack"/>
      <w:bookmarkEnd w:id="0"/>
    </w:p>
    <w:p w:rsidR="0027401B" w:rsidRDefault="001A5695" w:rsidP="005948B1">
      <w:pPr>
        <w:pStyle w:val="PargrafodaLista"/>
        <w:numPr>
          <w:ilvl w:val="0"/>
          <w:numId w:val="5"/>
        </w:numPr>
        <w:spacing w:after="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ESQUADRIAS</w:t>
      </w:r>
    </w:p>
    <w:p w:rsidR="001A5695" w:rsidRDefault="001A5695" w:rsidP="001A5695">
      <w:pPr>
        <w:spacing w:after="0"/>
        <w:rPr>
          <w:rFonts w:ascii="Arial" w:hAnsi="Arial" w:cs="Arial"/>
          <w:b/>
          <w:i/>
        </w:rPr>
      </w:pPr>
    </w:p>
    <w:p w:rsidR="00EA748C" w:rsidRDefault="0024424F" w:rsidP="00000322">
      <w:pPr>
        <w:spacing w:after="0"/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Ser</w:t>
      </w:r>
      <w:r w:rsidR="00000322">
        <w:rPr>
          <w:rFonts w:ascii="Arial" w:hAnsi="Arial" w:cs="Arial"/>
        </w:rPr>
        <w:t>á</w:t>
      </w:r>
      <w:r w:rsidR="00EA748C" w:rsidRPr="00AD732A">
        <w:rPr>
          <w:rFonts w:ascii="Arial" w:hAnsi="Arial" w:cs="Arial"/>
        </w:rPr>
        <w:t xml:space="preserve"> retirado</w:t>
      </w:r>
      <w:r w:rsidR="00000322">
        <w:rPr>
          <w:rFonts w:ascii="Arial" w:hAnsi="Arial" w:cs="Arial"/>
        </w:rPr>
        <w:t xml:space="preserve"> um </w:t>
      </w:r>
      <w:r w:rsidR="007C3442" w:rsidRPr="007C3442">
        <w:rPr>
          <w:rFonts w:ascii="Arial" w:hAnsi="Arial" w:cs="Arial"/>
        </w:rPr>
        <w:t>port</w:t>
      </w:r>
      <w:r w:rsidR="00000322">
        <w:rPr>
          <w:rFonts w:ascii="Arial" w:hAnsi="Arial" w:cs="Arial"/>
        </w:rPr>
        <w:t>ão</w:t>
      </w:r>
      <w:r w:rsidR="007C3442" w:rsidRPr="007C3442">
        <w:rPr>
          <w:rFonts w:ascii="Arial" w:hAnsi="Arial" w:cs="Arial"/>
        </w:rPr>
        <w:t xml:space="preserve"> metálico</w:t>
      </w:r>
      <w:r w:rsidR="00EA748C">
        <w:rPr>
          <w:rFonts w:ascii="Arial" w:hAnsi="Arial" w:cs="Arial"/>
        </w:rPr>
        <w:t xml:space="preserve">, com dimensões de </w:t>
      </w:r>
      <w:r w:rsidR="00AE49DB">
        <w:rPr>
          <w:rFonts w:ascii="Arial" w:hAnsi="Arial" w:cs="Arial"/>
        </w:rPr>
        <w:t>4</w:t>
      </w:r>
      <w:r>
        <w:rPr>
          <w:rFonts w:ascii="Arial" w:hAnsi="Arial" w:cs="Arial"/>
        </w:rPr>
        <w:t>,</w:t>
      </w:r>
      <w:r w:rsidR="00000322">
        <w:rPr>
          <w:rFonts w:ascii="Arial" w:hAnsi="Arial" w:cs="Arial"/>
        </w:rPr>
        <w:t>25</w:t>
      </w:r>
      <w:r w:rsidR="00AE49DB">
        <w:rPr>
          <w:rFonts w:ascii="Arial" w:hAnsi="Arial" w:cs="Arial"/>
        </w:rPr>
        <w:t>m</w:t>
      </w:r>
      <w:r w:rsidR="007C3442">
        <w:rPr>
          <w:rFonts w:ascii="Arial" w:hAnsi="Arial" w:cs="Arial"/>
        </w:rPr>
        <w:t xml:space="preserve"> </w:t>
      </w:r>
      <w:r w:rsidR="00AE49DB">
        <w:rPr>
          <w:rFonts w:ascii="Arial" w:hAnsi="Arial" w:cs="Arial"/>
        </w:rPr>
        <w:t>x</w:t>
      </w:r>
      <w:r w:rsidR="007C3442">
        <w:rPr>
          <w:rFonts w:ascii="Arial" w:hAnsi="Arial" w:cs="Arial"/>
        </w:rPr>
        <w:t xml:space="preserve"> 2,2</w:t>
      </w:r>
      <w:r w:rsidR="00000322">
        <w:rPr>
          <w:rFonts w:ascii="Arial" w:hAnsi="Arial" w:cs="Arial"/>
        </w:rPr>
        <w:t>5</w:t>
      </w:r>
      <w:r w:rsidR="007C3442">
        <w:rPr>
          <w:rFonts w:ascii="Arial" w:hAnsi="Arial" w:cs="Arial"/>
        </w:rPr>
        <w:t>m</w:t>
      </w:r>
      <w:r w:rsidR="00EA748C">
        <w:rPr>
          <w:rFonts w:ascii="Arial" w:hAnsi="Arial" w:cs="Arial"/>
        </w:rPr>
        <w:t>,</w:t>
      </w:r>
      <w:r w:rsidR="00EA748C" w:rsidRPr="00AD732A">
        <w:rPr>
          <w:rFonts w:ascii="Arial" w:hAnsi="Arial" w:cs="Arial"/>
        </w:rPr>
        <w:t xml:space="preserve"> que se apresenta desnivelado. Após os reparo</w:t>
      </w:r>
      <w:r w:rsidR="00EA748C">
        <w:rPr>
          <w:rFonts w:ascii="Arial" w:hAnsi="Arial" w:cs="Arial"/>
        </w:rPr>
        <w:t>s, o mesmo</w:t>
      </w:r>
      <w:r>
        <w:rPr>
          <w:rFonts w:ascii="Arial" w:hAnsi="Arial" w:cs="Arial"/>
        </w:rPr>
        <w:t>s</w:t>
      </w:r>
      <w:r w:rsidR="00EA748C">
        <w:rPr>
          <w:rFonts w:ascii="Arial" w:hAnsi="Arial" w:cs="Arial"/>
        </w:rPr>
        <w:t xml:space="preserve"> ser</w:t>
      </w:r>
      <w:r w:rsidR="00000322">
        <w:rPr>
          <w:rFonts w:ascii="Arial" w:hAnsi="Arial" w:cs="Arial"/>
        </w:rPr>
        <w:t>á</w:t>
      </w:r>
      <w:r w:rsidR="00EA748C">
        <w:rPr>
          <w:rFonts w:ascii="Arial" w:hAnsi="Arial" w:cs="Arial"/>
        </w:rPr>
        <w:t xml:space="preserve"> reassentado</w:t>
      </w:r>
      <w:r>
        <w:rPr>
          <w:rFonts w:ascii="Arial" w:hAnsi="Arial" w:cs="Arial"/>
        </w:rPr>
        <w:t>s</w:t>
      </w:r>
      <w:r w:rsidR="00EA748C">
        <w:rPr>
          <w:rFonts w:ascii="Arial" w:hAnsi="Arial" w:cs="Arial"/>
        </w:rPr>
        <w:t xml:space="preserve"> no mesmo local. </w:t>
      </w:r>
    </w:p>
    <w:p w:rsidR="001A5695" w:rsidRDefault="001A5695" w:rsidP="001A5695">
      <w:pPr>
        <w:spacing w:after="0"/>
        <w:rPr>
          <w:rFonts w:ascii="Arial" w:hAnsi="Arial" w:cs="Arial"/>
          <w:b/>
          <w:i/>
        </w:rPr>
      </w:pPr>
    </w:p>
    <w:p w:rsidR="00E81F00" w:rsidRDefault="00E81F00" w:rsidP="001A5695">
      <w:pPr>
        <w:spacing w:after="0"/>
        <w:rPr>
          <w:rFonts w:ascii="Arial" w:hAnsi="Arial" w:cs="Arial"/>
          <w:b/>
          <w:i/>
        </w:rPr>
      </w:pPr>
    </w:p>
    <w:p w:rsidR="00E81F00" w:rsidRDefault="00E81F00" w:rsidP="001A5695">
      <w:pPr>
        <w:spacing w:after="0"/>
        <w:rPr>
          <w:rFonts w:ascii="Arial" w:hAnsi="Arial" w:cs="Arial"/>
          <w:b/>
          <w:i/>
        </w:rPr>
      </w:pPr>
    </w:p>
    <w:p w:rsidR="001A5695" w:rsidRDefault="001A5695" w:rsidP="005948B1">
      <w:pPr>
        <w:pStyle w:val="PargrafodaLista"/>
        <w:numPr>
          <w:ilvl w:val="0"/>
          <w:numId w:val="5"/>
        </w:numPr>
        <w:spacing w:after="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PINTURA</w:t>
      </w:r>
    </w:p>
    <w:p w:rsidR="001A5695" w:rsidRDefault="001A5695" w:rsidP="001A5695">
      <w:pPr>
        <w:spacing w:after="0"/>
        <w:rPr>
          <w:rFonts w:ascii="Arial" w:hAnsi="Arial" w:cs="Arial"/>
          <w:b/>
          <w:i/>
        </w:rPr>
      </w:pPr>
    </w:p>
    <w:p w:rsidR="001A5695" w:rsidRDefault="001A5695" w:rsidP="001A5695">
      <w:pPr>
        <w:spacing w:after="0"/>
        <w:ind w:left="-567" w:firstLine="567"/>
        <w:jc w:val="both"/>
        <w:rPr>
          <w:rFonts w:ascii="Arial" w:hAnsi="Arial" w:cs="Arial"/>
        </w:rPr>
      </w:pPr>
      <w:r w:rsidRPr="00863D1C">
        <w:rPr>
          <w:rFonts w:ascii="Arial" w:hAnsi="Arial" w:cs="Arial"/>
        </w:rPr>
        <w:t xml:space="preserve">Será feita a </w:t>
      </w:r>
      <w:r w:rsidR="0024424F">
        <w:rPr>
          <w:rFonts w:ascii="Arial" w:hAnsi="Arial" w:cs="Arial"/>
        </w:rPr>
        <w:t xml:space="preserve">aplicação de </w:t>
      </w:r>
      <w:r w:rsidR="00E81F00" w:rsidRPr="00E81F00">
        <w:rPr>
          <w:rFonts w:ascii="Arial" w:hAnsi="Arial" w:cs="Arial"/>
        </w:rPr>
        <w:t>Massa corrida PVA 2 demãos</w:t>
      </w:r>
      <w:r w:rsidR="00E81F00">
        <w:rPr>
          <w:rFonts w:ascii="Arial" w:hAnsi="Arial" w:cs="Arial"/>
        </w:rPr>
        <w:t xml:space="preserve"> </w:t>
      </w:r>
      <w:r w:rsidR="0024424F">
        <w:rPr>
          <w:rFonts w:ascii="Arial" w:hAnsi="Arial" w:cs="Arial"/>
        </w:rPr>
        <w:t xml:space="preserve">nos locais que houverem reparos nos trincos e aplicação de pintura das </w:t>
      </w:r>
      <w:r w:rsidRPr="00863D1C">
        <w:rPr>
          <w:rFonts w:ascii="Arial" w:hAnsi="Arial" w:cs="Arial"/>
        </w:rPr>
        <w:t>paredes</w:t>
      </w:r>
      <w:r>
        <w:rPr>
          <w:rFonts w:ascii="Arial" w:hAnsi="Arial" w:cs="Arial"/>
        </w:rPr>
        <w:t xml:space="preserve"> </w:t>
      </w:r>
      <w:r w:rsidR="00EA748C">
        <w:rPr>
          <w:rFonts w:ascii="Arial" w:hAnsi="Arial" w:cs="Arial"/>
        </w:rPr>
        <w:t>internas</w:t>
      </w:r>
      <w:r w:rsidR="00A2071B">
        <w:rPr>
          <w:rFonts w:ascii="Arial" w:hAnsi="Arial" w:cs="Arial"/>
        </w:rPr>
        <w:t xml:space="preserve">, externas e </w:t>
      </w:r>
      <w:r w:rsidR="0024424F">
        <w:rPr>
          <w:rFonts w:ascii="Arial" w:hAnsi="Arial" w:cs="Arial"/>
        </w:rPr>
        <w:t>n</w:t>
      </w:r>
      <w:r w:rsidR="00A2071B">
        <w:rPr>
          <w:rFonts w:ascii="Arial" w:hAnsi="Arial" w:cs="Arial"/>
        </w:rPr>
        <w:t>o teto da</w:t>
      </w:r>
      <w:r w:rsidRPr="00863D1C">
        <w:rPr>
          <w:rFonts w:ascii="Arial" w:hAnsi="Arial" w:cs="Arial"/>
        </w:rPr>
        <w:t xml:space="preserve"> residência</w:t>
      </w:r>
      <w:r w:rsidR="0024424F">
        <w:rPr>
          <w:rFonts w:ascii="Arial" w:hAnsi="Arial" w:cs="Arial"/>
        </w:rPr>
        <w:t>, com</w:t>
      </w:r>
      <w:r w:rsidRPr="00863D1C">
        <w:rPr>
          <w:rFonts w:ascii="Arial" w:hAnsi="Arial" w:cs="Arial"/>
        </w:rPr>
        <w:t xml:space="preserve"> </w:t>
      </w:r>
      <w:r w:rsidR="007C3442">
        <w:rPr>
          <w:rFonts w:ascii="Arial" w:hAnsi="Arial" w:cs="Arial"/>
        </w:rPr>
        <w:t>tinta látex PVA (2 demã</w:t>
      </w:r>
      <w:r w:rsidR="00DC4917">
        <w:rPr>
          <w:rFonts w:ascii="Arial" w:hAnsi="Arial" w:cs="Arial"/>
        </w:rPr>
        <w:t>os).</w:t>
      </w:r>
    </w:p>
    <w:p w:rsidR="00DC4917" w:rsidRDefault="00DC4917" w:rsidP="001A5695">
      <w:pPr>
        <w:spacing w:after="0"/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Será feita a aplicação de textura acrílica em uma parede da faixada principal da casa e uma parede da garagem.</w:t>
      </w:r>
    </w:p>
    <w:p w:rsidR="001A5695" w:rsidRDefault="001A5695" w:rsidP="001A5695">
      <w:pPr>
        <w:spacing w:after="0"/>
        <w:rPr>
          <w:rFonts w:ascii="Arial" w:hAnsi="Arial" w:cs="Arial"/>
          <w:b/>
          <w:i/>
        </w:rPr>
      </w:pPr>
    </w:p>
    <w:p w:rsidR="00A2071B" w:rsidRDefault="00A2071B" w:rsidP="001A5695">
      <w:pPr>
        <w:spacing w:after="0"/>
        <w:rPr>
          <w:rFonts w:ascii="Arial" w:hAnsi="Arial" w:cs="Arial"/>
          <w:b/>
          <w:i/>
        </w:rPr>
      </w:pPr>
    </w:p>
    <w:p w:rsidR="00A2071B" w:rsidRDefault="00A2071B" w:rsidP="001A5695">
      <w:pPr>
        <w:spacing w:after="0"/>
        <w:rPr>
          <w:rFonts w:ascii="Arial" w:hAnsi="Arial" w:cs="Arial"/>
          <w:b/>
          <w:i/>
        </w:rPr>
      </w:pPr>
    </w:p>
    <w:p w:rsidR="001A5695" w:rsidRPr="001A5695" w:rsidRDefault="001A5695" w:rsidP="005948B1">
      <w:pPr>
        <w:pStyle w:val="PargrafodaLista"/>
        <w:numPr>
          <w:ilvl w:val="0"/>
          <w:numId w:val="5"/>
        </w:numPr>
        <w:spacing w:after="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SERVIÇOS COMPLEMENTARES</w:t>
      </w:r>
    </w:p>
    <w:p w:rsidR="00EA748C" w:rsidRDefault="00EA748C" w:rsidP="00EA748C">
      <w:pPr>
        <w:pStyle w:val="PargrafodaLista"/>
        <w:spacing w:after="0"/>
        <w:jc w:val="both"/>
        <w:rPr>
          <w:rFonts w:ascii="Arial" w:hAnsi="Arial" w:cs="Arial"/>
        </w:rPr>
      </w:pPr>
    </w:p>
    <w:p w:rsidR="00EA748C" w:rsidRDefault="00EA748C" w:rsidP="00EA748C">
      <w:pPr>
        <w:spacing w:after="0"/>
        <w:ind w:left="-567" w:firstLine="567"/>
        <w:jc w:val="both"/>
        <w:rPr>
          <w:rFonts w:ascii="Arial" w:hAnsi="Arial" w:cs="Arial"/>
        </w:rPr>
      </w:pPr>
      <w:r w:rsidRPr="00EA748C">
        <w:rPr>
          <w:rFonts w:ascii="Arial" w:hAnsi="Arial" w:cs="Arial"/>
        </w:rPr>
        <w:t>Deverá ser realizada a remoção dos entulhos com caçamba metálica e a limpeza final e geral da obra, eliminando todos os entulhos construtivos e impurezas nas esquadrias, vidros, paredes e pisos.</w:t>
      </w:r>
    </w:p>
    <w:p w:rsidR="00EA748C" w:rsidRPr="00EA748C" w:rsidRDefault="00EA748C" w:rsidP="00EA748C">
      <w:pPr>
        <w:spacing w:after="0"/>
        <w:jc w:val="both"/>
        <w:rPr>
          <w:rFonts w:ascii="Arial" w:hAnsi="Arial" w:cs="Arial"/>
        </w:rPr>
      </w:pPr>
    </w:p>
    <w:p w:rsidR="0027401B" w:rsidRDefault="0027401B" w:rsidP="0027401B">
      <w:pPr>
        <w:spacing w:after="0"/>
        <w:ind w:left="-567" w:firstLine="567"/>
        <w:rPr>
          <w:rFonts w:ascii="Arial" w:hAnsi="Arial" w:cs="Arial"/>
        </w:rPr>
      </w:pPr>
    </w:p>
    <w:p w:rsidR="00EA748C" w:rsidRDefault="00EA748C" w:rsidP="0027401B">
      <w:pPr>
        <w:spacing w:after="0"/>
        <w:ind w:left="-567" w:firstLine="567"/>
        <w:rPr>
          <w:rFonts w:ascii="Arial" w:hAnsi="Arial" w:cs="Arial"/>
        </w:rPr>
      </w:pPr>
    </w:p>
    <w:p w:rsidR="00EA748C" w:rsidRDefault="00EA748C" w:rsidP="0027401B">
      <w:pPr>
        <w:spacing w:after="0"/>
        <w:ind w:left="-567" w:firstLine="567"/>
        <w:rPr>
          <w:rFonts w:ascii="Arial" w:hAnsi="Arial" w:cs="Arial"/>
        </w:rPr>
      </w:pPr>
    </w:p>
    <w:p w:rsidR="00EA748C" w:rsidRDefault="0027401B" w:rsidP="00EA748C">
      <w:pPr>
        <w:spacing w:after="0"/>
        <w:ind w:left="567"/>
        <w:jc w:val="center"/>
        <w:rPr>
          <w:color w:val="000000"/>
        </w:rPr>
      </w:pPr>
      <w:r>
        <w:rPr>
          <w:rFonts w:ascii="Arial" w:hAnsi="Arial" w:cs="Arial"/>
        </w:rPr>
        <w:t xml:space="preserve">                               </w:t>
      </w:r>
      <w:r w:rsidR="00A2071B">
        <w:rPr>
          <w:rFonts w:ascii="Arial" w:hAnsi="Arial" w:cs="Arial"/>
          <w:color w:val="000000"/>
          <w:sz w:val="24"/>
          <w:szCs w:val="24"/>
        </w:rPr>
        <w:t xml:space="preserve">Birigui, </w:t>
      </w:r>
      <w:r w:rsidR="00000322">
        <w:rPr>
          <w:rFonts w:ascii="Arial" w:hAnsi="Arial" w:cs="Arial"/>
          <w:color w:val="000000"/>
          <w:sz w:val="24"/>
          <w:szCs w:val="24"/>
        </w:rPr>
        <w:t>11</w:t>
      </w:r>
      <w:r w:rsidR="00EA748C">
        <w:rPr>
          <w:rFonts w:ascii="Arial" w:hAnsi="Arial" w:cs="Arial"/>
          <w:color w:val="000000"/>
          <w:sz w:val="24"/>
          <w:szCs w:val="24"/>
        </w:rPr>
        <w:t xml:space="preserve"> de </w:t>
      </w:r>
      <w:r w:rsidR="0024424F">
        <w:rPr>
          <w:rFonts w:ascii="Arial" w:hAnsi="Arial" w:cs="Arial"/>
          <w:color w:val="000000"/>
          <w:sz w:val="24"/>
          <w:szCs w:val="24"/>
        </w:rPr>
        <w:t>Abril</w:t>
      </w:r>
      <w:r w:rsidR="00EA748C">
        <w:rPr>
          <w:rFonts w:ascii="Arial" w:hAnsi="Arial" w:cs="Arial"/>
          <w:color w:val="000000"/>
          <w:sz w:val="24"/>
          <w:szCs w:val="24"/>
        </w:rPr>
        <w:t xml:space="preserve"> de 2.01</w:t>
      </w:r>
      <w:r w:rsidR="00A2071B">
        <w:rPr>
          <w:rFonts w:ascii="Arial" w:hAnsi="Arial" w:cs="Arial"/>
          <w:color w:val="000000"/>
          <w:sz w:val="24"/>
          <w:szCs w:val="24"/>
        </w:rPr>
        <w:t>8</w:t>
      </w:r>
      <w:r w:rsidR="00EA748C">
        <w:rPr>
          <w:rFonts w:ascii="Arial" w:hAnsi="Arial" w:cs="Arial"/>
          <w:color w:val="000000"/>
          <w:sz w:val="24"/>
          <w:szCs w:val="24"/>
        </w:rPr>
        <w:t>.</w:t>
      </w:r>
    </w:p>
    <w:p w:rsidR="00EA748C" w:rsidRDefault="00EA748C" w:rsidP="00EA748C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EA748C" w:rsidRDefault="00EA748C" w:rsidP="00EA748C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EA748C" w:rsidRDefault="00EA748C" w:rsidP="00EA748C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EA748C" w:rsidRDefault="00EA748C" w:rsidP="00EA748C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EA748C" w:rsidRDefault="00EA748C" w:rsidP="00EA748C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EA748C" w:rsidRDefault="00EA748C" w:rsidP="00EA748C">
      <w:pPr>
        <w:pStyle w:val="NormalWeb"/>
        <w:spacing w:before="100" w:after="0" w:line="301" w:lineRule="atLeast"/>
      </w:pPr>
      <w:r>
        <w:rPr>
          <w:rFonts w:ascii="Arial" w:hAnsi="Arial" w:cs="Arial"/>
          <w:sz w:val="27"/>
          <w:szCs w:val="27"/>
        </w:rPr>
        <w:t>-----------------------------------------              ----------------------------------------------</w:t>
      </w:r>
    </w:p>
    <w:p w:rsidR="00EA748C" w:rsidRDefault="00EA748C" w:rsidP="00EA748C">
      <w:pPr>
        <w:pStyle w:val="NormalWeb"/>
        <w:spacing w:beforeAutospacing="0" w:after="0" w:line="301" w:lineRule="atLeast"/>
      </w:pPr>
      <w:r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</w:rPr>
        <w:t>Eng</w:t>
      </w:r>
      <w:r w:rsidR="00936582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>º MAURICIO PEREIRA                        Eng.º ALEXANDRE JOSÉ S. LASILA</w:t>
      </w:r>
    </w:p>
    <w:p w:rsidR="00EA748C" w:rsidRDefault="00EA748C" w:rsidP="00EA748C">
      <w:pPr>
        <w:pStyle w:val="NormalWeb"/>
        <w:spacing w:beforeAutospacing="0" w:after="0" w:line="301" w:lineRule="atLeast"/>
      </w:pPr>
      <w:r>
        <w:rPr>
          <w:rFonts w:ascii="Arial" w:hAnsi="Arial" w:cs="Arial"/>
          <w:bCs/>
        </w:rPr>
        <w:t xml:space="preserve">Diretor Depto.Obras e Projetos                              Secretário Adjunto de Obras </w:t>
      </w:r>
    </w:p>
    <w:p w:rsidR="00EA748C" w:rsidRDefault="00EA748C" w:rsidP="00EA748C">
      <w:pPr>
        <w:pStyle w:val="western"/>
        <w:spacing w:before="100" w:after="0" w:line="301" w:lineRule="atLeast"/>
        <w:rPr>
          <w:sz w:val="24"/>
          <w:szCs w:val="24"/>
        </w:rPr>
      </w:pPr>
    </w:p>
    <w:p w:rsidR="00EA748C" w:rsidRDefault="00EA748C" w:rsidP="00EA748C">
      <w:pPr>
        <w:pStyle w:val="western"/>
        <w:spacing w:before="100" w:after="0" w:line="301" w:lineRule="atLeast"/>
        <w:rPr>
          <w:sz w:val="24"/>
          <w:szCs w:val="24"/>
        </w:rPr>
      </w:pPr>
    </w:p>
    <w:p w:rsidR="00EA748C" w:rsidRDefault="00EA748C" w:rsidP="00EA748C">
      <w:pPr>
        <w:pStyle w:val="NormalWeb"/>
        <w:spacing w:before="100" w:after="0" w:line="301" w:lineRule="atLeas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----------------------------------------------------------------- </w:t>
      </w:r>
    </w:p>
    <w:p w:rsidR="00EA748C" w:rsidRDefault="00EA748C" w:rsidP="00EA748C">
      <w:pPr>
        <w:pStyle w:val="NormalWeb"/>
        <w:spacing w:beforeAutospacing="0" w:after="0" w:line="301" w:lineRule="atLeas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Arqtº  MILTON LOT JUNIOR</w:t>
      </w:r>
    </w:p>
    <w:p w:rsidR="002F144C" w:rsidRPr="002F144C" w:rsidRDefault="00EA748C" w:rsidP="00EA748C">
      <w:pPr>
        <w:pStyle w:val="NormalWeb"/>
        <w:spacing w:beforeAutospacing="0" w:after="0" w:line="301" w:lineRule="atLeast"/>
        <w:rPr>
          <w:rFonts w:ascii="Arial" w:hAnsi="Arial" w:cs="Arial"/>
          <w:b/>
        </w:rPr>
      </w:pPr>
      <w:r w:rsidRPr="0046442A">
        <w:rPr>
          <w:rFonts w:ascii="Arial" w:hAnsi="Arial" w:cs="Arial"/>
          <w:bCs/>
        </w:rPr>
        <w:t xml:space="preserve">                       </w:t>
      </w:r>
      <w:r>
        <w:rPr>
          <w:rFonts w:ascii="Arial" w:hAnsi="Arial" w:cs="Arial"/>
          <w:bCs/>
        </w:rPr>
        <w:t xml:space="preserve">                           </w:t>
      </w:r>
      <w:r w:rsidRPr="0046442A">
        <w:rPr>
          <w:rFonts w:ascii="Arial" w:hAnsi="Arial" w:cs="Arial"/>
          <w:bCs/>
        </w:rPr>
        <w:t xml:space="preserve">Secretário de Obras           </w:t>
      </w:r>
    </w:p>
    <w:sectPr w:rsidR="002F144C" w:rsidRPr="002F144C" w:rsidSect="00BB7960">
      <w:headerReference w:type="default" r:id="rId7"/>
      <w:pgSz w:w="11906" w:h="16838"/>
      <w:pgMar w:top="1417" w:right="127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61BE" w:rsidRDefault="004761BE" w:rsidP="002F144C">
      <w:pPr>
        <w:spacing w:after="0" w:line="240" w:lineRule="auto"/>
      </w:pPr>
      <w:r>
        <w:separator/>
      </w:r>
    </w:p>
  </w:endnote>
  <w:endnote w:type="continuationSeparator" w:id="0">
    <w:p w:rsidR="004761BE" w:rsidRDefault="004761BE" w:rsidP="002F1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61BE" w:rsidRDefault="004761BE" w:rsidP="002F144C">
      <w:pPr>
        <w:spacing w:after="0" w:line="240" w:lineRule="auto"/>
      </w:pPr>
      <w:r>
        <w:separator/>
      </w:r>
    </w:p>
  </w:footnote>
  <w:footnote w:type="continuationSeparator" w:id="0">
    <w:p w:rsidR="004761BE" w:rsidRDefault="004761BE" w:rsidP="002F1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44C" w:rsidRDefault="002F144C" w:rsidP="002F144C">
    <w:pPr>
      <w:pStyle w:val="Cabealho"/>
      <w:jc w:val="center"/>
    </w:pPr>
    <w:bookmarkStart w:id="1" w:name="_Hlk485024975"/>
    <w:r w:rsidRPr="00474E49">
      <w:rPr>
        <w:rFonts w:ascii="Times New Roman" w:hAnsi="Times New Roman"/>
        <w:noProof/>
        <w:sz w:val="10"/>
        <w:szCs w:val="10"/>
        <w:lang w:eastAsia="pt-BR"/>
      </w:rPr>
      <w:drawing>
        <wp:inline distT="0" distB="0" distL="0" distR="0">
          <wp:extent cx="5400040" cy="729751"/>
          <wp:effectExtent l="0" t="0" r="0" b="0"/>
          <wp:docPr id="5" name="Imagem 5" descr="Descrição: C:\Documents and Settings\Anjinho\Meus documentos\Minhas imagens\LOGO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3" descr="Descrição: C:\Documents and Settings\Anjinho\Meus documentos\Minhas imagens\LOGO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297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DC6717"/>
    <w:multiLevelType w:val="hybridMultilevel"/>
    <w:tmpl w:val="F67C765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DB159B"/>
    <w:multiLevelType w:val="hybridMultilevel"/>
    <w:tmpl w:val="2FCA9EB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0C19E8"/>
    <w:multiLevelType w:val="hybridMultilevel"/>
    <w:tmpl w:val="F67C765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B070DD"/>
    <w:multiLevelType w:val="hybridMultilevel"/>
    <w:tmpl w:val="F67C765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9F46A5"/>
    <w:multiLevelType w:val="hybridMultilevel"/>
    <w:tmpl w:val="DE5C2DC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B22"/>
    <w:rsid w:val="00000322"/>
    <w:rsid w:val="0007615E"/>
    <w:rsid w:val="00081AC8"/>
    <w:rsid w:val="000912F5"/>
    <w:rsid w:val="000C6A43"/>
    <w:rsid w:val="00100F87"/>
    <w:rsid w:val="00110784"/>
    <w:rsid w:val="00147B8C"/>
    <w:rsid w:val="001A5695"/>
    <w:rsid w:val="001E1435"/>
    <w:rsid w:val="0023297C"/>
    <w:rsid w:val="0024424F"/>
    <w:rsid w:val="0027401B"/>
    <w:rsid w:val="002B45F4"/>
    <w:rsid w:val="002F144C"/>
    <w:rsid w:val="00315347"/>
    <w:rsid w:val="00323F84"/>
    <w:rsid w:val="00340A5F"/>
    <w:rsid w:val="003906F2"/>
    <w:rsid w:val="003A10C6"/>
    <w:rsid w:val="003F6CD0"/>
    <w:rsid w:val="00467C7F"/>
    <w:rsid w:val="004761BE"/>
    <w:rsid w:val="004962A6"/>
    <w:rsid w:val="004B3408"/>
    <w:rsid w:val="004B35D4"/>
    <w:rsid w:val="004C058E"/>
    <w:rsid w:val="004C27F0"/>
    <w:rsid w:val="004E594F"/>
    <w:rsid w:val="004E65BD"/>
    <w:rsid w:val="00531F45"/>
    <w:rsid w:val="005948B1"/>
    <w:rsid w:val="005A4683"/>
    <w:rsid w:val="005D2E01"/>
    <w:rsid w:val="00605578"/>
    <w:rsid w:val="00607E9C"/>
    <w:rsid w:val="006D2D57"/>
    <w:rsid w:val="006D36FA"/>
    <w:rsid w:val="006E6D3F"/>
    <w:rsid w:val="00704885"/>
    <w:rsid w:val="00713508"/>
    <w:rsid w:val="007171A9"/>
    <w:rsid w:val="007307EE"/>
    <w:rsid w:val="007772C0"/>
    <w:rsid w:val="007B4ABE"/>
    <w:rsid w:val="007C3442"/>
    <w:rsid w:val="007D404C"/>
    <w:rsid w:val="007D6685"/>
    <w:rsid w:val="00837115"/>
    <w:rsid w:val="00863D1C"/>
    <w:rsid w:val="00871A65"/>
    <w:rsid w:val="008A113E"/>
    <w:rsid w:val="00936582"/>
    <w:rsid w:val="00A04117"/>
    <w:rsid w:val="00A2071B"/>
    <w:rsid w:val="00A50254"/>
    <w:rsid w:val="00A70476"/>
    <w:rsid w:val="00A77CDE"/>
    <w:rsid w:val="00AD732A"/>
    <w:rsid w:val="00AE2446"/>
    <w:rsid w:val="00AE49DB"/>
    <w:rsid w:val="00B07042"/>
    <w:rsid w:val="00B11CC1"/>
    <w:rsid w:val="00B61CA4"/>
    <w:rsid w:val="00BB7960"/>
    <w:rsid w:val="00BE4B22"/>
    <w:rsid w:val="00C22673"/>
    <w:rsid w:val="00C245AB"/>
    <w:rsid w:val="00CA05E5"/>
    <w:rsid w:val="00CA7B89"/>
    <w:rsid w:val="00CF230C"/>
    <w:rsid w:val="00D271FC"/>
    <w:rsid w:val="00D65EBD"/>
    <w:rsid w:val="00DC4917"/>
    <w:rsid w:val="00E345E1"/>
    <w:rsid w:val="00E66DBC"/>
    <w:rsid w:val="00E81F00"/>
    <w:rsid w:val="00EA748C"/>
    <w:rsid w:val="00F76E86"/>
    <w:rsid w:val="00F8350C"/>
    <w:rsid w:val="00FA4E39"/>
    <w:rsid w:val="00FF1884"/>
    <w:rsid w:val="00FF3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1FD6E9-7A23-45DC-8FF6-8D1D91FB5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906F2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2F14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F144C"/>
  </w:style>
  <w:style w:type="paragraph" w:styleId="Rodap">
    <w:name w:val="footer"/>
    <w:basedOn w:val="Normal"/>
    <w:link w:val="RodapChar"/>
    <w:uiPriority w:val="99"/>
    <w:unhideWhenUsed/>
    <w:rsid w:val="002F14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F144C"/>
  </w:style>
  <w:style w:type="paragraph" w:styleId="NormalWeb">
    <w:name w:val="Normal (Web)"/>
    <w:basedOn w:val="Normal"/>
    <w:uiPriority w:val="99"/>
    <w:unhideWhenUsed/>
    <w:qFormat/>
    <w:rsid w:val="00EA748C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western">
    <w:name w:val="western"/>
    <w:basedOn w:val="Normal"/>
    <w:qFormat/>
    <w:rsid w:val="00EA748C"/>
    <w:pPr>
      <w:spacing w:beforeAutospacing="1" w:after="119" w:line="240" w:lineRule="auto"/>
    </w:pPr>
    <w:rPr>
      <w:rFonts w:ascii="Century Gothic" w:eastAsia="Times New Roman" w:hAnsi="Century Gothic" w:cs="Times New Roman"/>
      <w:color w:val="00000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365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365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425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Fernando Fernandes Mistrinel</dc:creator>
  <cp:keywords/>
  <dc:description/>
  <cp:lastModifiedBy>Usuário do Windows</cp:lastModifiedBy>
  <cp:revision>24</cp:revision>
  <cp:lastPrinted>2018-04-03T11:54:00Z</cp:lastPrinted>
  <dcterms:created xsi:type="dcterms:W3CDTF">2018-03-05T19:24:00Z</dcterms:created>
  <dcterms:modified xsi:type="dcterms:W3CDTF">2018-04-11T16:40:00Z</dcterms:modified>
</cp:coreProperties>
</file>